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3D" w:rsidRDefault="00893A3D" w:rsidP="00893A3D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ГИА</w:t>
      </w:r>
    </w:p>
    <w:p w:rsidR="00662F71" w:rsidRPr="00662F71" w:rsidRDefault="00662F71" w:rsidP="00893A3D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 программам среднего общего образования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РФ и </w:t>
      </w:r>
      <w:proofErr w:type="spellStart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апреля 2023 г. 233_552</w:t>
      </w:r>
      <w:proofErr w:type="gramStart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Порядка проведения ГИА по ОП СОО.</w:t>
      </w:r>
      <w:r w:rsidR="00893A3D"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26.01.2024 №67 “Об особенностях проведения государственной итоговой аттестации и приема на обучение в 2024 году.</w:t>
      </w:r>
      <w:r w:rsidR="00893A3D"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F71" w:rsidRPr="00662F71" w:rsidRDefault="00662F71" w:rsidP="00893A3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</w:t>
      </w:r>
      <w:proofErr w:type="spellStart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22.02.2023г. 131_274</w:t>
      </w:r>
      <w:proofErr w:type="gramStart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особенностей проведения ГИА по ОП ОО и СОО, формы проведения ГИА и условий допуска к ней 2022-2026гг.</w:t>
      </w:r>
      <w:r w:rsidR="00893A3D"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A3D" w:rsidRDefault="00662F71" w:rsidP="00893A3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сроках и местах регистрации для участия </w:t>
      </w:r>
      <w:r w:rsidR="0089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написании итогового сочинения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(для участников ЕГЭ):</w:t>
      </w:r>
    </w:p>
    <w:p w:rsidR="00662F71" w:rsidRPr="00662F71" w:rsidRDefault="00662F71" w:rsidP="00893A3D">
      <w:pPr>
        <w:shd w:val="clear" w:color="auto" w:fill="FDFDFD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662F71" w:rsidRPr="00662F71" w:rsidRDefault="00662F71" w:rsidP="00893A3D">
      <w:pPr>
        <w:shd w:val="clear" w:color="auto" w:fill="FDFDFD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22 ноября 2023 года — для участия 6 декабря 2023 года;</w:t>
      </w:r>
    </w:p>
    <w:p w:rsidR="00662F71" w:rsidRPr="00662F71" w:rsidRDefault="00662F71" w:rsidP="00893A3D">
      <w:pPr>
        <w:shd w:val="clear" w:color="auto" w:fill="FDFDFD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24 января 2024 года — для участия 7 февраля 2024 года;</w:t>
      </w:r>
    </w:p>
    <w:p w:rsidR="00662F71" w:rsidRPr="00662F71" w:rsidRDefault="00662F71" w:rsidP="00893A3D">
      <w:pPr>
        <w:shd w:val="clear" w:color="auto" w:fill="FDFDFD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27 апреля 2024 года — для участия 10 апреля 2024 года.</w:t>
      </w:r>
    </w:p>
    <w:p w:rsidR="00662F71" w:rsidRPr="00662F71" w:rsidRDefault="00662F71" w:rsidP="00893A3D">
      <w:pPr>
        <w:shd w:val="clear" w:color="auto" w:fill="FDFDFD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gramStart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</w:t>
      </w:r>
      <w:proofErr w:type="gram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е (изложение) обучающиеся 11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подают заявление и в образовательные организации, в которых обучающиеся осваивают образовательные программы среднего общего образования, а экстерны - в образовательные 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 выбору экстерна.</w:t>
      </w:r>
    </w:p>
    <w:p w:rsidR="00662F71" w:rsidRPr="00662F71" w:rsidRDefault="00662F71" w:rsidP="00893A3D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сроках и местах подачи заявлений на сдачу ГИА, местах регистрации на сдачу ЕГЭ (для участников ЕГЭ)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для участия в ГИА, в т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в форме ЕГЭ, подаются: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организации, в которых осваивают программы среднего общего образования, - для обучающихся, осваивающих образовательные программы среднего общего образования, а также лиц, допущенных к ГИА в предыдущие годы, но не прошедших ГИА или получивших на ГИА неудовлетвори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результаты.</w:t>
      </w:r>
      <w:proofErr w:type="gramEnd"/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с 1 декабря 2023 года до 1 февраля 2024 года включительно.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проведения итогового сочинения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жения): — 6 декабря 2023 года. 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сроки;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7 февраля 2024 го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10 апреля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ГИА-11: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-досрочный период: с 22 марта по 22 апреля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-основной период: с 23 мая по 1 июля</w:t>
      </w:r>
    </w:p>
    <w:p w:rsidR="00662F71" w:rsidRPr="00662F71" w:rsidRDefault="00662F71" w:rsidP="00893A3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-дополнительный период: с 4 по 23 сентября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955_2118 от 18 декабря 2023г</w:t>
      </w:r>
      <w:proofErr w:type="gramStart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единого расписание ГВЭ в 2024 году.</w:t>
      </w:r>
      <w:r w:rsidR="00893A3D"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244_803 от 12.04.2024г. О внесении изменений в расписание ГИА СОО.</w:t>
      </w:r>
      <w:r w:rsidR="00893A3D"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243_802 от 12.04.2024г. О внесении изменений в Порядок проведения ГИА СОО.</w:t>
      </w:r>
      <w:r w:rsidR="00893A3D"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F71" w:rsidRPr="00662F71" w:rsidRDefault="00662F71" w:rsidP="00893A3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04-134 от 14.05.2024</w:t>
      </w:r>
      <w:proofErr w:type="gramStart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изменениях порядка проведения </w:t>
      </w:r>
      <w:proofErr w:type="spellStart"/>
      <w:r w:rsidRP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ГИА.p</w:t>
      </w:r>
      <w:proofErr w:type="spellEnd"/>
    </w:p>
    <w:p w:rsidR="00662F71" w:rsidRPr="00662F71" w:rsidRDefault="00893A3D" w:rsidP="00893A3D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62F71" w:rsidRPr="00662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сроках, местах и порядке подачи и рассмотрения апелляций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и (или) рассмотрение апелляций организуется с использованием информационно-коммуникационных технологий в дистанционном режиме (за исключением рассмотрения апелляций о несогласии с выставленными баллами по учебному предмету «Информатика и ИКТ»). Дистанционное присутствие апеллянтов и (или) их родителей (законных представителей) при рассмотрении апелляци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осуществляется по их желанию.</w:t>
      </w:r>
    </w:p>
    <w:p w:rsidR="00662F71" w:rsidRPr="00662F71" w:rsidRDefault="00662F71" w:rsidP="00893A3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рассмотрения апелляций и адрес информационного ресурса (ссылку), на котором осуществляется онлайн-трансляция рассмотрения апелляций, РЦОИ размещает в личных кабинетах апе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ллянтов на региональном портале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один рабочий день до даты рассмотрения апелляции. </w:t>
      </w:r>
      <w:proofErr w:type="gramStart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информирует апеллянта и (или) его родителей (законных представителей) и ГЭК о принятых решениях не позднее трех рабочих дней со дня принятия соответствующих решений на региональном портале  Ознакомление апеллянта с результатами пересчета баллов, выставленных за выполнение экзаменационной работы, по итогам рассмотрения апелляции о несогласии с выставленными баллами осуществляется на официальном сайте check.ege.edu.ru. </w:t>
      </w:r>
      <w:proofErr w:type="gramEnd"/>
    </w:p>
    <w:p w:rsidR="00893A3D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результатами итогового сочинения (изложения)</w:t>
      </w:r>
      <w:r w:rsidR="0089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(обучающиеся, экстерны) могут ознакомиться в своих образовательных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организациях, </w:t>
      </w:r>
      <w:proofErr w:type="gramStart"/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 сайте. 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итогового сочинения (изложения) как допуск к ГИА-11 действителен бессрочно.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shd w:val="clear" w:color="auto" w:fill="F2F2F2"/>
          <w:lang w:eastAsia="ru-RU"/>
        </w:rPr>
        <w:t>Результаты итогового сочинения (изложения) будут опубликованы в следующие сроки</w:t>
      </w:r>
    </w:p>
    <w:p w:rsidR="00662F71" w:rsidRPr="00662F71" w:rsidRDefault="00662F71" w:rsidP="00893A3D">
      <w:pPr>
        <w:numPr>
          <w:ilvl w:val="0"/>
          <w:numId w:val="1"/>
        </w:numPr>
        <w:shd w:val="clear" w:color="auto" w:fill="F2F2F2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12 календарных дней после написания итогового сочинения (изложения) (срок написания итогового сочинения (изложения)- первая среда декабря (06.12.2023г.), первая среда февраля (07.02.2024);</w:t>
      </w:r>
    </w:p>
    <w:p w:rsidR="00662F71" w:rsidRPr="00662F71" w:rsidRDefault="00662F71" w:rsidP="00893A3D">
      <w:pPr>
        <w:numPr>
          <w:ilvl w:val="0"/>
          <w:numId w:val="1"/>
        </w:numPr>
        <w:shd w:val="clear" w:color="auto" w:fill="F2F2F2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8 календарных дней после написания итогового сочинения (изложения) (срок написания итогового сочинения (изложения)- вторая среда апреля (10.04.2024г.), а так же дополнительная дата, определенная </w:t>
      </w:r>
      <w:proofErr w:type="spellStart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местах и порядке информирования о результатах ГИА: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проведения централизованной проверки экзаменационных работ Федеральное государственное бюджетное учреждение «Федеральный центр 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тестирования» (далее – ФЦТ) обеспечивает передачу результатов ГИА по каждому учебному предмету в региональный центр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информации (далее 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РЦОИ).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РЦОИ передает полученные от ФЦТ результаты экзаменов по каждому учебному предмету председателю ГЭК (заместителю председателя ГЭК).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ГЭК (заместитель председателя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результатов ГИА осуществляется в течение одного рабочего дня со дня получения результатов централизованной проверки экзаменационных работ.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ГИА, их родителей (законных представителей) с результатами экзаменов по каждому общеобразовательному предмету проводится после официального утверждения результатов председателем ГЭК (заместителем председателя ГЭК).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председателем ГЭК (заместителем председателя ГЭК) результаты ГИА передаются РЦОИ в течение одного дня в органы управления образованием местных администраций.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образованием местных администраций муниципальных районов и городских округов в течение последующего одного дня передают результаты ГИА в подведомственные образовательные организации.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в течение одного дня после получения информации доводят результаты экзаменов до сведения участников ГИА, их родителей (законных представителей).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ГИА и их роди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по каждому общеобразовательному предмету осуществляется администрацией образовательной организации.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ГИА и их родителей (законных представителей) с результатами экзаменов фиксируется в журнале ознакомления с результатами ГИА.</w:t>
      </w:r>
    </w:p>
    <w:p w:rsidR="00662F71" w:rsidRPr="00662F71" w:rsidRDefault="00662F71" w:rsidP="00893A3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ГИА, их родители (законные представители) имеют возможность ознакомиться с результатами по каждому общеобр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азовательному предмету на сайте </w:t>
      </w:r>
      <w:r w:rsidRPr="00662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check</w:t>
      </w:r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62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ege</w:t>
      </w:r>
      <w:proofErr w:type="spell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62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62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., а также в личном кабинете на портале госуда</w:t>
      </w:r>
      <w:r w:rsidR="0089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рственных и муниципальных услуг </w:t>
      </w:r>
      <w:proofErr w:type="spellStart"/>
      <w:r w:rsidRPr="00662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62F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62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F71" w:rsidRPr="00662F71" w:rsidRDefault="00662F71" w:rsidP="00893A3D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C8" w:rsidRPr="00893A3D" w:rsidRDefault="00CD1BC8" w:rsidP="00893A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1BC8" w:rsidRPr="0089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F45"/>
    <w:multiLevelType w:val="multilevel"/>
    <w:tmpl w:val="6324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71"/>
    <w:rsid w:val="00662F71"/>
    <w:rsid w:val="00893A3D"/>
    <w:rsid w:val="00C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662F71"/>
  </w:style>
  <w:style w:type="character" w:styleId="a4">
    <w:name w:val="Hyperlink"/>
    <w:basedOn w:val="a0"/>
    <w:uiPriority w:val="99"/>
    <w:semiHidden/>
    <w:unhideWhenUsed/>
    <w:rsid w:val="00662F71"/>
    <w:rPr>
      <w:color w:val="0000FF"/>
      <w:u w:val="single"/>
    </w:rPr>
  </w:style>
  <w:style w:type="character" w:styleId="a5">
    <w:name w:val="Strong"/>
    <w:basedOn w:val="a0"/>
    <w:uiPriority w:val="22"/>
    <w:qFormat/>
    <w:rsid w:val="00662F71"/>
    <w:rPr>
      <w:b/>
      <w:bCs/>
    </w:rPr>
  </w:style>
  <w:style w:type="paragraph" w:customStyle="1" w:styleId="consplusnormal">
    <w:name w:val="consplusnormal"/>
    <w:basedOn w:val="a"/>
    <w:rsid w:val="0066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662F71"/>
  </w:style>
  <w:style w:type="character" w:styleId="a4">
    <w:name w:val="Hyperlink"/>
    <w:basedOn w:val="a0"/>
    <w:uiPriority w:val="99"/>
    <w:semiHidden/>
    <w:unhideWhenUsed/>
    <w:rsid w:val="00662F71"/>
    <w:rPr>
      <w:color w:val="0000FF"/>
      <w:u w:val="single"/>
    </w:rPr>
  </w:style>
  <w:style w:type="character" w:styleId="a5">
    <w:name w:val="Strong"/>
    <w:basedOn w:val="a0"/>
    <w:uiPriority w:val="22"/>
    <w:qFormat/>
    <w:rsid w:val="00662F71"/>
    <w:rPr>
      <w:b/>
      <w:bCs/>
    </w:rPr>
  </w:style>
  <w:style w:type="paragraph" w:customStyle="1" w:styleId="consplusnormal">
    <w:name w:val="consplusnormal"/>
    <w:basedOn w:val="a"/>
    <w:rsid w:val="0066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883179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5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80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6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13637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5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38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02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33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00265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8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4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9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235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72758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01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2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81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64447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7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5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114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5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63292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1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79526</dc:creator>
  <cp:lastModifiedBy>79526</cp:lastModifiedBy>
  <cp:revision>2</cp:revision>
  <dcterms:created xsi:type="dcterms:W3CDTF">2024-06-06T00:08:00Z</dcterms:created>
  <dcterms:modified xsi:type="dcterms:W3CDTF">2024-06-06T00:15:00Z</dcterms:modified>
</cp:coreProperties>
</file>